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2" w:rsidRPr="00DA6612" w:rsidRDefault="00DA6612" w:rsidP="00DA6612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A66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ГРАЖДАНСКИЙ КОДЕКС РОССИЙСКОЙ ФЕДЕРАЦИИ</w:t>
      </w:r>
    </w:p>
    <w:p w:rsidR="00DA6612" w:rsidRPr="00DA6612" w:rsidRDefault="00DA6612" w:rsidP="00DA6612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66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A6612" w:rsidRPr="00DA6612" w:rsidRDefault="00DA6612" w:rsidP="00DA6612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6"/>
      <w:bookmarkEnd w:id="0"/>
      <w:r w:rsidRPr="00DA661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ЧАСТЬ ПЕРВАЯ</w:t>
      </w:r>
    </w:p>
    <w:p w:rsidR="00DA6612" w:rsidRDefault="00DA6612" w:rsidP="00DA6612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DA6612" w:rsidRPr="00DA6612" w:rsidRDefault="00DA6612" w:rsidP="00DA6612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9.1. РЕШЕНИЯ СОБРАНИЙ</w:t>
      </w:r>
    </w:p>
    <w:p w:rsidR="00DA6612" w:rsidRPr="00DA6612" w:rsidRDefault="00DA6612" w:rsidP="00DA6612">
      <w:pPr>
        <w:spacing w:line="264" w:lineRule="auto"/>
        <w:jc w:val="center"/>
        <w:rPr>
          <w:rFonts w:ascii="Verdana" w:eastAsia="Times New Roman" w:hAnsi="Verdana" w:cs="Times New Roman"/>
          <w:color w:val="808080" w:themeColor="background1" w:themeShade="80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color w:val="808080" w:themeColor="background1" w:themeShade="80"/>
          <w:sz w:val="21"/>
          <w:szCs w:val="21"/>
          <w:lang w:eastAsia="ru-RU"/>
        </w:rPr>
        <w:t>(введена Федеральным законом от 07.05.2013 N 100-ФЗ)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Статья 181.1. Основные положения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1. Правила, предусмотренные настоящей главой, применяются, если законом или в установленном им порядке не предусмотрено иное.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2.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Статья 181.2. Принятие решения собрания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1. Решение собрания считается принятым,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гражданско-правового сообщества.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Решение собрания может приниматься посредством заочного голосования.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2.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3. О принятии решения собрания составляется протокол в письменной форме. Протокол подписывается председательствующим на собрании и секретарем собрания.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4. В протоколе о результатах очного голосования должны быть указаны: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1) дата, время и место проведения собрания;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2) сведения о лицах, принявших участие в собрании;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3) результаты голосования по каждому вопросу повестки дня;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4) сведения о лицах, проводивших подсчет голосов;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5. В протоколе о результатах заочного голосования должны быть указаны: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1) дата, до которой принимались документы, содержащие сведения о голосовании членов гражданско-правового сообщества;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2) сведения о лицах, принявших участие в голосовании;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3) результаты голосования по каждому вопросу повестки дня;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4) сведения о лицах, проводивших подсчет голосов;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5) сведения о лицах, подписавших протокол.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Статья 181.3. Недействительность решения собрания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1. 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Недействительное решение собрания оспоримо, если из закона не следует, что решение ничтожно.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2. Если решение собрания опубликовано, сообщение о признании судом решения собрания недействительным должно быть опубликовано на основании решения суда в том же издании за счет лица, на которое в соответствии с процессуальным законодательством возлагаются судебные расходы. Если сведения о решении собрания внесены в реестр, сведения о судебном акте, которым решение собрания признано недействительным, также должны быть внесены в соответствующий реестр.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Статья 181.4. Оспоримость решения собрания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1. Решение собрания может быть признано судом недействительным при нарушении требований закона, в том числе в случае, если: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1) 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2) у лица, выступавшего от имени участника собрания, отсутствовали полномочия;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3) допущено нарушение равенства прав участников собрания при его проведении;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4) допущено существенное нарушение правил составления протокола, в том числе правила о письменной форме протокола (пункт 3 статьи 181.2).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2. Решение собрания не может быть признано судом недействительным по основаниям, связанным с нарушением порядка принятия решения, если оно подтверждено решением последующего собрания, принятым в установленном порядке до вынесения решения суда.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3. Решение собрания вправе оспорить в суде участник соответствующего гражданско-правового сообщества, не принимавший участия в собрании или голосовавший против принятия оспариваемого решения.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Решение собрания не может быть признано судом недействительным, если голосование лица, права которого затрагиваются оспариваемым решением, не могло </w:t>
      </w: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повлиять на его принятие и решение собрания не влечет существенные неблагоприятные последствия для этого лица.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5. 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6. Лицо, оспаривающее решение собрания, должно уведомить 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Участники соответствующего гражданско-правового сообщества, не присоединившиеся в порядке,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7. Оспоримое решение собрания, признанное судом недействительным, недействительно с момента его принятия.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Статья 181.5. Ничтожность решения собрания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Start w:id="1" w:name="_GoBack"/>
      <w:bookmarkEnd w:id="1"/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Если иное не предусмотрено законом, решение собрания ничтожно в случае, если оно: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1)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2) принято при отсутствии необходимого кворума;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3) принято по вопросу, не относящемуся к компетенции собрания;</w:t>
      </w:r>
    </w:p>
    <w:p w:rsidR="00DA6612" w:rsidRPr="00DA6612" w:rsidRDefault="00DA6612" w:rsidP="00DA6612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6612">
        <w:rPr>
          <w:rFonts w:ascii="Verdana" w:eastAsia="Times New Roman" w:hAnsi="Verdana" w:cs="Times New Roman"/>
          <w:sz w:val="21"/>
          <w:szCs w:val="21"/>
          <w:lang w:eastAsia="ru-RU"/>
        </w:rPr>
        <w:t>4) противоречит основам правопорядка или нравственности.</w:t>
      </w:r>
    </w:p>
    <w:p w:rsidR="00E369F5" w:rsidRDefault="00E369F5"/>
    <w:sectPr w:rsidR="00E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2"/>
    <w:rsid w:val="004C2922"/>
    <w:rsid w:val="00DA6612"/>
    <w:rsid w:val="00E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08A"/>
  <w15:chartTrackingRefBased/>
  <w15:docId w15:val="{E6B32E65-5C7F-4FA9-B5E4-E3DD328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2016-07-11T18:18:00Z</dcterms:created>
  <dcterms:modified xsi:type="dcterms:W3CDTF">2016-07-11T18:21:00Z</dcterms:modified>
</cp:coreProperties>
</file>